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E9" w:rsidRPr="00E02777" w:rsidRDefault="000111E9" w:rsidP="000111E9">
      <w:pPr>
        <w:spacing w:line="240" w:lineRule="auto"/>
        <w:contextualSpacing/>
        <w:jc w:val="center"/>
        <w:rPr>
          <w:b/>
        </w:rPr>
      </w:pPr>
      <w:r w:rsidRPr="00E02777">
        <w:rPr>
          <w:b/>
        </w:rPr>
        <w:t>DEPARTMENT OF COMMERCE</w:t>
      </w:r>
    </w:p>
    <w:p w:rsidR="000111E9" w:rsidRPr="00E02777" w:rsidRDefault="000111E9" w:rsidP="000111E9">
      <w:pPr>
        <w:spacing w:line="240" w:lineRule="auto"/>
        <w:contextualSpacing/>
        <w:jc w:val="center"/>
      </w:pPr>
      <w:r w:rsidRPr="00E02777">
        <w:t>Project Report/ Field Visit Report</w:t>
      </w:r>
    </w:p>
    <w:p w:rsidR="000111E9" w:rsidRDefault="000111E9" w:rsidP="000111E9">
      <w:pPr>
        <w:spacing w:line="240" w:lineRule="auto"/>
        <w:contextualSpacing/>
        <w:jc w:val="center"/>
      </w:pPr>
      <w:r>
        <w:t>For the Academic Year 2017 – 18 SEM – VI</w:t>
      </w:r>
    </w:p>
    <w:p w:rsidR="000111E9" w:rsidRDefault="000111E9" w:rsidP="000111E9">
      <w:pPr>
        <w:spacing w:line="240" w:lineRule="auto"/>
        <w:contextualSpacing/>
        <w:jc w:val="both"/>
      </w:pPr>
    </w:p>
    <w:p w:rsidR="000111E9" w:rsidRPr="002043DE" w:rsidRDefault="000111E9" w:rsidP="000111E9">
      <w:pPr>
        <w:jc w:val="both"/>
      </w:pPr>
      <w:r>
        <w:rPr>
          <w:b/>
        </w:rPr>
        <w:t xml:space="preserve">2. Title of the Project: </w:t>
      </w:r>
      <w:r>
        <w:t>Customer Satisfaction at Andhra Bank (with Special reference to Chirala Branch)</w:t>
      </w:r>
    </w:p>
    <w:p w:rsidR="000111E9" w:rsidRDefault="000111E9" w:rsidP="000111E9">
      <w:pPr>
        <w:jc w:val="both"/>
      </w:pPr>
      <w:r w:rsidRPr="00732A01">
        <w:rPr>
          <w:b/>
        </w:rPr>
        <w:t>Aim:</w:t>
      </w:r>
      <w:r>
        <w:t xml:space="preserve"> To provide the students with practical knowledge and exposure to outside the class room Environment.</w:t>
      </w:r>
    </w:p>
    <w:p w:rsidR="000111E9" w:rsidRDefault="000111E9" w:rsidP="000111E9">
      <w:pPr>
        <w:jc w:val="both"/>
      </w:pPr>
      <w:r w:rsidRPr="00732A01">
        <w:rPr>
          <w:b/>
        </w:rPr>
        <w:t>Objectives of the Study:</w:t>
      </w:r>
    </w:p>
    <w:p w:rsidR="000111E9" w:rsidRDefault="000111E9" w:rsidP="000111E9">
      <w:pPr>
        <w:spacing w:line="240" w:lineRule="auto"/>
        <w:contextualSpacing/>
        <w:jc w:val="both"/>
      </w:pPr>
      <w:r>
        <w:t>1. To know the profile of Andhra Bank</w:t>
      </w:r>
    </w:p>
    <w:p w:rsidR="000111E9" w:rsidRDefault="000111E9" w:rsidP="000111E9">
      <w:pPr>
        <w:spacing w:line="240" w:lineRule="auto"/>
        <w:contextualSpacing/>
        <w:jc w:val="both"/>
      </w:pPr>
      <w:r>
        <w:t>2. To study the customer satisfaction at Andhra Bank (Chirala Branch)</w:t>
      </w:r>
    </w:p>
    <w:p w:rsidR="000111E9" w:rsidRPr="00A238B7" w:rsidRDefault="000111E9" w:rsidP="000111E9">
      <w:pPr>
        <w:spacing w:line="240" w:lineRule="auto"/>
        <w:contextualSpacing/>
        <w:jc w:val="both"/>
      </w:pPr>
      <w:r>
        <w:t>3. To suggest the measures to improve the customer satisfaction of the Bank.</w:t>
      </w:r>
    </w:p>
    <w:p w:rsidR="000111E9" w:rsidRDefault="000111E9" w:rsidP="000111E9">
      <w:pPr>
        <w:jc w:val="both"/>
        <w:rPr>
          <w:b/>
        </w:rPr>
      </w:pPr>
      <w:r>
        <w:rPr>
          <w:b/>
        </w:rPr>
        <w:t>Findings:</w:t>
      </w:r>
    </w:p>
    <w:p w:rsidR="000111E9" w:rsidRPr="00027644" w:rsidRDefault="000111E9" w:rsidP="000111E9">
      <w:pPr>
        <w:jc w:val="both"/>
      </w:pPr>
      <w:r w:rsidRPr="00027644">
        <w:t>1. Out of 40 respondents 35% of the customers hold the account with the bank from 2 to 4 years and 25% of the respondents hold from less than 2 years. It can be concluded that majority that is 60% of the respondents hold the account with the bank from less than to 4 years.</w:t>
      </w:r>
    </w:p>
    <w:p w:rsidR="000111E9" w:rsidRPr="00027644" w:rsidRDefault="000111E9" w:rsidP="000111E9">
      <w:pPr>
        <w:jc w:val="both"/>
      </w:pPr>
      <w:r w:rsidRPr="00027644">
        <w:t>2. All (100% of) the respondents holds savings bank account with the bank.</w:t>
      </w:r>
    </w:p>
    <w:p w:rsidR="000111E9" w:rsidRPr="00027644" w:rsidRDefault="000111E9" w:rsidP="000111E9">
      <w:pPr>
        <w:jc w:val="both"/>
      </w:pPr>
      <w:r w:rsidRPr="00027644">
        <w:t>3. Out of 40 respondents 55% of the respondents very satisfied with the friendly and courteous manner of the customer’s service at the counter and 45% of the respondents are satisfied with the friendly and courteous manner of the customer’s service at the counter. It can be concluded that majority that is 55% of the respondents are very happy with the services of the bank regarding friendly and courteous manner at the counter.</w:t>
      </w:r>
    </w:p>
    <w:p w:rsidR="000111E9" w:rsidRPr="00027644" w:rsidRDefault="000111E9" w:rsidP="000111E9">
      <w:pPr>
        <w:jc w:val="both"/>
      </w:pPr>
      <w:r w:rsidRPr="00027644">
        <w:t>4. Out of 40 respondents 65% of the respondents are satisfied with the knowledge of the bank’s products and services of the clerks at the counter. 27.5% of the respondents very satisfied with knowledge of the bank’s products and services of the clerks the counter. It can be concluded that majority that is 65% of the respondents are satisfied with the knowledge of the bank’s products and services of the clerks at the counter.</w:t>
      </w:r>
    </w:p>
    <w:p w:rsidR="000111E9" w:rsidRPr="00A238B7" w:rsidRDefault="000111E9" w:rsidP="000111E9">
      <w:pPr>
        <w:jc w:val="both"/>
      </w:pPr>
      <w:r w:rsidRPr="00027644">
        <w:t>5. Out of 40 respondents 42.5% of the respondents are very satisfied with the willingness to listen and respond to the needs of the customers at the counter. 40% of the respondents satisfied with the willingness to listen and respond to the needs of the customers at the counter. It can be concluded that majority that is 82.5% of the respondents are happy with the willingness to listen and respond to the needs of the customers at the counter</w:t>
      </w:r>
      <w:r>
        <w:t>.</w:t>
      </w:r>
    </w:p>
    <w:p w:rsidR="000111E9" w:rsidRPr="00CD7CF0" w:rsidRDefault="000111E9" w:rsidP="000111E9">
      <w:pPr>
        <w:spacing w:line="240" w:lineRule="auto"/>
        <w:contextualSpacing/>
        <w:jc w:val="both"/>
        <w:rPr>
          <w:b/>
        </w:rPr>
      </w:pPr>
      <w:r w:rsidRPr="00CD7CF0">
        <w:rPr>
          <w:b/>
        </w:rPr>
        <w:t>Conclusion:</w:t>
      </w:r>
    </w:p>
    <w:p w:rsidR="000111E9" w:rsidRPr="00995DF3" w:rsidRDefault="000111E9" w:rsidP="000111E9">
      <w:pPr>
        <w:jc w:val="both"/>
        <w:rPr>
          <w:rFonts w:cstheme="minorHAnsi"/>
        </w:rPr>
      </w:pPr>
      <w:r w:rsidRPr="00CD7CF0">
        <w:rPr>
          <w:rFonts w:cstheme="minorHAnsi"/>
        </w:rPr>
        <w:t xml:space="preserve">Customer satisfaction is addressed as a strategic business development tool. Customer satisfaction does have a positive effect on organization profitability. This research articles highlights the satisfaction level of customers towards the banking services of Andhra Bank, Chirala, Branch. Having considering 40 respondents a final data has been arrived and it was point out that there is a good level of satisfaction on the customer’ side. With factors like employee behavior, banking services and banking performance </w:t>
      </w:r>
      <w:r w:rsidRPr="00CD7CF0">
        <w:rPr>
          <w:rFonts w:cstheme="minorHAnsi"/>
        </w:rPr>
        <w:lastRenderedPageBreak/>
        <w:t>affecting level of customer satisfaction, the Andhra Bank, Chirala, has to implement prompt and customer friendly schemes/ portfolio as an initiative go. These would thereby increase the level of satisfaction among the customers.</w:t>
      </w:r>
    </w:p>
    <w:p w:rsidR="00E37771" w:rsidRDefault="00E37771"/>
    <w:p w:rsidR="003D0DA1" w:rsidRDefault="003D0DA1" w:rsidP="003D0DA1">
      <w:pPr>
        <w:jc w:val="center"/>
      </w:pPr>
      <w:r>
        <w:t>Project Details (For the Academic Year 2017-2018)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1350"/>
        <w:gridCol w:w="1530"/>
        <w:gridCol w:w="1800"/>
        <w:gridCol w:w="1710"/>
        <w:gridCol w:w="2538"/>
      </w:tblGrid>
      <w:tr w:rsidR="003D0DA1" w:rsidTr="00FC477E">
        <w:tc>
          <w:tcPr>
            <w:tcW w:w="648" w:type="dxa"/>
          </w:tcPr>
          <w:p w:rsidR="003D0DA1" w:rsidRDefault="003D0DA1" w:rsidP="00FC477E">
            <w:pPr>
              <w:jc w:val="center"/>
            </w:pPr>
            <w:r>
              <w:t>S.No</w:t>
            </w:r>
          </w:p>
        </w:tc>
        <w:tc>
          <w:tcPr>
            <w:tcW w:w="1350" w:type="dxa"/>
          </w:tcPr>
          <w:p w:rsidR="003D0DA1" w:rsidRDefault="003D0DA1" w:rsidP="00FC477E">
            <w:pPr>
              <w:jc w:val="center"/>
            </w:pPr>
            <w:r>
              <w:t>Name of the Department</w:t>
            </w:r>
          </w:p>
        </w:tc>
        <w:tc>
          <w:tcPr>
            <w:tcW w:w="1530" w:type="dxa"/>
          </w:tcPr>
          <w:p w:rsidR="003D0DA1" w:rsidRDefault="003D0DA1" w:rsidP="00FC477E">
            <w:pPr>
              <w:jc w:val="center"/>
            </w:pPr>
            <w:r>
              <w:t>Name</w:t>
            </w:r>
          </w:p>
          <w:p w:rsidR="003D0DA1" w:rsidRDefault="003D0DA1" w:rsidP="00FC477E">
            <w:pPr>
              <w:jc w:val="center"/>
            </w:pPr>
            <w:r>
              <w:t>of the Faculty</w:t>
            </w:r>
          </w:p>
        </w:tc>
        <w:tc>
          <w:tcPr>
            <w:tcW w:w="1800" w:type="dxa"/>
          </w:tcPr>
          <w:p w:rsidR="003D0DA1" w:rsidRDefault="003D0DA1" w:rsidP="00FC477E">
            <w:pPr>
              <w:jc w:val="center"/>
            </w:pPr>
            <w:r>
              <w:t>Group Project Title</w:t>
            </w:r>
          </w:p>
        </w:tc>
        <w:tc>
          <w:tcPr>
            <w:tcW w:w="1710" w:type="dxa"/>
          </w:tcPr>
          <w:p w:rsidR="003D0DA1" w:rsidRDefault="003D0DA1" w:rsidP="00FC477E">
            <w:pPr>
              <w:jc w:val="center"/>
            </w:pPr>
            <w:r>
              <w:t>Course/Sem</w:t>
            </w:r>
          </w:p>
        </w:tc>
        <w:tc>
          <w:tcPr>
            <w:tcW w:w="2538" w:type="dxa"/>
          </w:tcPr>
          <w:p w:rsidR="003D0DA1" w:rsidRDefault="003D0DA1" w:rsidP="00FC477E">
            <w:pPr>
              <w:jc w:val="center"/>
            </w:pPr>
            <w:r>
              <w:t>Name of the Student</w:t>
            </w:r>
          </w:p>
        </w:tc>
      </w:tr>
      <w:tr w:rsidR="003D0DA1" w:rsidTr="00FC477E">
        <w:tc>
          <w:tcPr>
            <w:tcW w:w="648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01</w:t>
            </w:r>
          </w:p>
        </w:tc>
        <w:tc>
          <w:tcPr>
            <w:tcW w:w="1350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Dept. of Commerce</w:t>
            </w:r>
          </w:p>
        </w:tc>
        <w:tc>
          <w:tcPr>
            <w:tcW w:w="1530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P. Srilatha</w:t>
            </w:r>
          </w:p>
        </w:tc>
        <w:tc>
          <w:tcPr>
            <w:tcW w:w="1800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Customer Satisfaction at Andhra Bank (with Special reference to Chirala Branch)</w:t>
            </w:r>
          </w:p>
        </w:tc>
        <w:tc>
          <w:tcPr>
            <w:tcW w:w="1710" w:type="dxa"/>
          </w:tcPr>
          <w:p w:rsidR="003D0DA1" w:rsidRDefault="003D0DA1" w:rsidP="00FC477E">
            <w:r>
              <w:t>III B.Com(Gen)VI Sem</w:t>
            </w:r>
          </w:p>
        </w:tc>
        <w:tc>
          <w:tcPr>
            <w:tcW w:w="2538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B. Lavanya</w:t>
            </w:r>
          </w:p>
        </w:tc>
      </w:tr>
      <w:tr w:rsidR="003D0DA1" w:rsidTr="00FC477E">
        <w:tc>
          <w:tcPr>
            <w:tcW w:w="648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02</w:t>
            </w:r>
          </w:p>
        </w:tc>
        <w:tc>
          <w:tcPr>
            <w:tcW w:w="1350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Dept. of Commerce</w:t>
            </w:r>
          </w:p>
        </w:tc>
        <w:tc>
          <w:tcPr>
            <w:tcW w:w="1530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P. Srilatha</w:t>
            </w:r>
          </w:p>
        </w:tc>
        <w:tc>
          <w:tcPr>
            <w:tcW w:w="1800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Customer Satisfaction at Andhra Bank (with Special reference to Chirala Branch)</w:t>
            </w:r>
          </w:p>
        </w:tc>
        <w:tc>
          <w:tcPr>
            <w:tcW w:w="1710" w:type="dxa"/>
          </w:tcPr>
          <w:p w:rsidR="003D0DA1" w:rsidRDefault="003D0DA1" w:rsidP="00FC477E">
            <w:r>
              <w:t>III B.Com(Gen)VI Sem</w:t>
            </w:r>
          </w:p>
        </w:tc>
        <w:tc>
          <w:tcPr>
            <w:tcW w:w="2538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B. Sravani</w:t>
            </w:r>
          </w:p>
        </w:tc>
      </w:tr>
      <w:tr w:rsidR="003D0DA1" w:rsidTr="00FC477E">
        <w:tc>
          <w:tcPr>
            <w:tcW w:w="648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03</w:t>
            </w:r>
          </w:p>
        </w:tc>
        <w:tc>
          <w:tcPr>
            <w:tcW w:w="1350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Dept. of Commerce</w:t>
            </w:r>
          </w:p>
        </w:tc>
        <w:tc>
          <w:tcPr>
            <w:tcW w:w="1530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P. Srilatha</w:t>
            </w:r>
          </w:p>
        </w:tc>
        <w:tc>
          <w:tcPr>
            <w:tcW w:w="1800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Customer Satisfaction at Andhra Bank (with Special reference to Chirala Branch)</w:t>
            </w:r>
          </w:p>
        </w:tc>
        <w:tc>
          <w:tcPr>
            <w:tcW w:w="1710" w:type="dxa"/>
          </w:tcPr>
          <w:p w:rsidR="003D0DA1" w:rsidRDefault="003D0DA1" w:rsidP="00FC477E">
            <w:r>
              <w:t>III B.Com(Gen)VI Sem</w:t>
            </w:r>
          </w:p>
        </w:tc>
        <w:tc>
          <w:tcPr>
            <w:tcW w:w="2538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D. Gayathri</w:t>
            </w:r>
          </w:p>
        </w:tc>
      </w:tr>
      <w:tr w:rsidR="003D0DA1" w:rsidTr="00FC477E">
        <w:tc>
          <w:tcPr>
            <w:tcW w:w="648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04</w:t>
            </w:r>
          </w:p>
        </w:tc>
        <w:tc>
          <w:tcPr>
            <w:tcW w:w="1350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Dept. of Commerce</w:t>
            </w:r>
          </w:p>
        </w:tc>
        <w:tc>
          <w:tcPr>
            <w:tcW w:w="1530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P. Srilatha</w:t>
            </w:r>
          </w:p>
        </w:tc>
        <w:tc>
          <w:tcPr>
            <w:tcW w:w="1800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Customer Satisfaction at Andhra Bank (with Special reference to Chirala Branch)</w:t>
            </w:r>
          </w:p>
        </w:tc>
        <w:tc>
          <w:tcPr>
            <w:tcW w:w="1710" w:type="dxa"/>
          </w:tcPr>
          <w:p w:rsidR="003D0DA1" w:rsidRDefault="003D0DA1" w:rsidP="00FC477E">
            <w:r>
              <w:t>III B.Com(Gen)VI Sem</w:t>
            </w:r>
          </w:p>
        </w:tc>
        <w:tc>
          <w:tcPr>
            <w:tcW w:w="2538" w:type="dxa"/>
          </w:tcPr>
          <w:p w:rsidR="003D0DA1" w:rsidRDefault="003D0DA1" w:rsidP="00FC477E">
            <w:pPr>
              <w:tabs>
                <w:tab w:val="left" w:pos="2540"/>
              </w:tabs>
            </w:pPr>
            <w:r>
              <w:t>D. Tejaswi</w:t>
            </w:r>
          </w:p>
        </w:tc>
      </w:tr>
    </w:tbl>
    <w:p w:rsidR="003D0DA1" w:rsidRDefault="003D0DA1"/>
    <w:sectPr w:rsidR="003D0DA1" w:rsidSect="008A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86C" w:rsidRDefault="00BC286C" w:rsidP="000111E9">
      <w:pPr>
        <w:spacing w:after="0" w:line="240" w:lineRule="auto"/>
      </w:pPr>
      <w:r>
        <w:separator/>
      </w:r>
    </w:p>
  </w:endnote>
  <w:endnote w:type="continuationSeparator" w:id="1">
    <w:p w:rsidR="00BC286C" w:rsidRDefault="00BC286C" w:rsidP="0001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86C" w:rsidRDefault="00BC286C" w:rsidP="000111E9">
      <w:pPr>
        <w:spacing w:after="0" w:line="240" w:lineRule="auto"/>
      </w:pPr>
      <w:r>
        <w:separator/>
      </w:r>
    </w:p>
  </w:footnote>
  <w:footnote w:type="continuationSeparator" w:id="1">
    <w:p w:rsidR="00BC286C" w:rsidRDefault="00BC286C" w:rsidP="00011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11E9"/>
    <w:rsid w:val="000111E9"/>
    <w:rsid w:val="003D0DA1"/>
    <w:rsid w:val="008A50C9"/>
    <w:rsid w:val="00BC286C"/>
    <w:rsid w:val="00E3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1E9"/>
  </w:style>
  <w:style w:type="paragraph" w:styleId="Footer">
    <w:name w:val="footer"/>
    <w:basedOn w:val="Normal"/>
    <w:link w:val="FooterChar"/>
    <w:uiPriority w:val="99"/>
    <w:semiHidden/>
    <w:unhideWhenUsed/>
    <w:rsid w:val="0001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1E9"/>
  </w:style>
  <w:style w:type="table" w:styleId="TableGrid">
    <w:name w:val="Table Grid"/>
    <w:basedOn w:val="TableNormal"/>
    <w:uiPriority w:val="59"/>
    <w:rsid w:val="003D0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3</cp:revision>
  <dcterms:created xsi:type="dcterms:W3CDTF">2022-01-18T10:25:00Z</dcterms:created>
  <dcterms:modified xsi:type="dcterms:W3CDTF">2022-01-18T10:30:00Z</dcterms:modified>
</cp:coreProperties>
</file>